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35" w:rsidRPr="00DA4653" w:rsidRDefault="00DB1135" w:rsidP="00DB11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35" w:rsidRPr="00DA4653" w:rsidRDefault="00DB1135" w:rsidP="00DB1135">
      <w:pPr>
        <w:jc w:val="center"/>
        <w:rPr>
          <w:rFonts w:ascii="Times New Roman" w:hAnsi="Times New Roman" w:cs="Times New Roman"/>
          <w:b/>
          <w:sz w:val="36"/>
        </w:rPr>
      </w:pPr>
      <w:r w:rsidRPr="00DA4653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DB1135" w:rsidRPr="00DA4653" w:rsidRDefault="00441AF7" w:rsidP="00DB1135">
      <w:pPr>
        <w:jc w:val="center"/>
        <w:rPr>
          <w:rFonts w:ascii="Times New Roman" w:hAnsi="Times New Roman" w:cs="Times New Roman"/>
          <w:b/>
          <w:sz w:val="32"/>
        </w:rPr>
      </w:pPr>
      <w:r w:rsidRPr="00441AF7">
        <w:rPr>
          <w:rFonts w:ascii="Times New Roman" w:hAnsi="Times New Roman" w:cs="Times New Roman"/>
          <w:noProof/>
        </w:rPr>
        <w:pict>
          <v:line id="Line 2" o:spid="_x0000_s1026" style="position:absolute;left:0;text-align:left;z-index:251660288;visibility:visible;mso-position-vertical-relative:page" from="14.25pt,170.35pt" to="518.2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<v:stroke linestyle="thickThin"/>
            <w10:wrap anchory="page"/>
          </v:line>
        </w:pict>
      </w:r>
      <w:r w:rsidR="00DB1135" w:rsidRPr="00DA4653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DB1135" w:rsidRPr="00DA4653" w:rsidRDefault="00DB1135" w:rsidP="00DB1135">
      <w:pPr>
        <w:rPr>
          <w:rFonts w:ascii="Times New Roman" w:hAnsi="Times New Roman" w:cs="Times New Roman"/>
        </w:rPr>
      </w:pPr>
    </w:p>
    <w:p w:rsidR="00DB1135" w:rsidRPr="00DA4653" w:rsidRDefault="00DB1135" w:rsidP="00DB1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135" w:rsidRPr="00DD000D" w:rsidRDefault="00DB1135" w:rsidP="00DB11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A31EB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731E">
        <w:rPr>
          <w:rFonts w:ascii="Times New Roman" w:hAnsi="Times New Roman" w:cs="Times New Roman"/>
          <w:b/>
          <w:sz w:val="28"/>
          <w:szCs w:val="28"/>
        </w:rPr>
        <w:t>9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DC311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A31EB">
        <w:rPr>
          <w:rFonts w:ascii="Times New Roman" w:hAnsi="Times New Roman" w:cs="Times New Roman"/>
          <w:b/>
          <w:sz w:val="28"/>
          <w:szCs w:val="28"/>
        </w:rPr>
        <w:t>16</w:t>
      </w:r>
    </w:p>
    <w:p w:rsidR="00993645" w:rsidRPr="00993645" w:rsidRDefault="00993645" w:rsidP="00915F8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45" w:rsidRPr="00993645" w:rsidRDefault="00993645" w:rsidP="00993645">
      <w:pPr>
        <w:tabs>
          <w:tab w:val="center" w:pos="2662"/>
          <w:tab w:val="right" w:pos="9786"/>
        </w:tabs>
        <w:spacing w:after="35"/>
        <w:ind w:left="-15" w:firstLine="709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Об утверждении</w:t>
      </w:r>
      <w:r w:rsidR="00DB1135">
        <w:rPr>
          <w:rFonts w:ascii="Times New Roman" w:eastAsia="Calibri" w:hAnsi="Times New Roman" w:cs="Times New Roman"/>
          <w:b/>
          <w:color w:val="000000"/>
          <w:sz w:val="28"/>
        </w:rPr>
        <w:t xml:space="preserve"> м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 w:rsidR="00DB113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ы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развития субъектов малого и среднего предпринимательства в муниципальном районе «Ботлихский район»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 201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-20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21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</w:p>
    <w:p w:rsidR="00167EF2" w:rsidRDefault="00167EF2" w:rsidP="002A6B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645" w:rsidRPr="002A6B4E" w:rsidRDefault="00993645" w:rsidP="00980CA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B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и в целях создания благоприятных условий для развития малого и среднего предпринимательства, обеспечения занятости населения, легализации «теневого» бизнеса и роста налоговых отчислений всех уровней администрация муниципального района </w:t>
      </w:r>
      <w:r w:rsidRPr="002A6B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473" w:rsidRPr="00980CA7" w:rsidRDefault="00993645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980CA7">
        <w:rPr>
          <w:rFonts w:ascii="Times New Roman" w:hAnsi="Times New Roman" w:cs="Times New Roman"/>
          <w:sz w:val="28"/>
          <w:szCs w:val="28"/>
        </w:rPr>
        <w:t>1.Утвердить прилагаемую «</w:t>
      </w:r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Муниципальную программу развития субъектов малого и среднего предпринимательства в муниципальном районе «Ботлихский район» на 201</w:t>
      </w:r>
      <w:r w:rsidR="00B7731E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9</w:t>
      </w:r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-20</w:t>
      </w:r>
      <w:r w:rsidR="00B7731E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21</w:t>
      </w:r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годы»</w:t>
      </w:r>
      <w:r w:rsidR="00073473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.</w:t>
      </w:r>
    </w:p>
    <w:p w:rsidR="00993645" w:rsidRPr="00980CA7" w:rsidRDefault="00011C92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bookmarkStart w:id="0" w:name="_GoBack"/>
      <w:bookmarkEnd w:id="0"/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2.</w:t>
      </w:r>
      <w:r w:rsidR="00993645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Управлению финансов и экономики администрации МР «Ботлихский район» ежегодно уточнять объемы финансирования Программы с учетом возможностей</w:t>
      </w:r>
      <w:r w:rsidR="005073A6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бюджета муниципального района «Ботлихский район».</w:t>
      </w:r>
    </w:p>
    <w:p w:rsidR="005073A6" w:rsidRPr="002A6B4E" w:rsidRDefault="005073A6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3.</w:t>
      </w:r>
      <w:r w:rsidR="00FD1DF9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Опубликовать </w:t>
      </w:r>
      <w:r w:rsidR="0001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7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737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Гьудуллъи</w:t>
      </w:r>
      <w:r w:rsidR="00737F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r w:rsidR="00737F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Pr="002A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«Ботлихский район».</w:t>
      </w:r>
    </w:p>
    <w:p w:rsidR="00993645" w:rsidRPr="002A6B4E" w:rsidRDefault="00993645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настоящего постановления </w:t>
      </w:r>
      <w:r w:rsidR="00B77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645" w:rsidRPr="00993645" w:rsidRDefault="00DC3117" w:rsidP="00993645">
      <w:pPr>
        <w:tabs>
          <w:tab w:val="left" w:pos="993"/>
          <w:tab w:val="left" w:pos="7282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1707515</wp:posOffset>
            </wp:positionH>
            <wp:positionV relativeFrom="page">
              <wp:posOffset>7294245</wp:posOffset>
            </wp:positionV>
            <wp:extent cx="2216150" cy="136461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645" w:rsidRPr="00DB1135" w:rsidRDefault="00993645" w:rsidP="00DB1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31E" w:rsidRDefault="00B7731E" w:rsidP="00B7731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Первый заместитель</w:t>
      </w:r>
    </w:p>
    <w:p w:rsidR="00993645" w:rsidRPr="00DB1135" w:rsidRDefault="00B7731E" w:rsidP="00DB1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993645" w:rsidRPr="00DB1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980CA7">
        <w:rPr>
          <w:rFonts w:ascii="Times New Roman" w:hAnsi="Times New Roman" w:cs="Times New Roman"/>
          <w:b/>
          <w:sz w:val="28"/>
          <w:szCs w:val="28"/>
          <w:lang w:eastAsia="ru-RU"/>
        </w:rPr>
        <w:t>А.Магомедов</w:t>
      </w:r>
    </w:p>
    <w:p w:rsidR="00993645" w:rsidRPr="00DB1135" w:rsidRDefault="00993645" w:rsidP="00B7731E">
      <w:pPr>
        <w:pStyle w:val="a7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CB2D51" w:rsidRPr="00DB1135" w:rsidRDefault="00CB2D51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 xml:space="preserve">Утверждена </w:t>
      </w:r>
    </w:p>
    <w:p w:rsidR="00DC3117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постановлением </w:t>
      </w:r>
    </w:p>
    <w:p w:rsidR="00AA31EB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АМР «Ботлихский район» </w:t>
      </w:r>
    </w:p>
    <w:p w:rsidR="00AA31EB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от 25.03.2019г. №16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 xml:space="preserve">Муниципальная программа 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 xml:space="preserve">развития малого и среднего предпринимательства в 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 xml:space="preserve">МР «Ботлихский район» 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>на 2019-2021 годы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E37330" w:rsidRDefault="00E37330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E37330" w:rsidRPr="00DC3117" w:rsidRDefault="00E37330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>с.Ботлих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8E7FCA" w:rsidRDefault="008E7FCA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Содержание</w:t>
      </w:r>
      <w:r w:rsidR="00AA31E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программы</w:t>
      </w:r>
      <w:r w:rsidRPr="00CB2D5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:</w:t>
      </w:r>
    </w:p>
    <w:p w:rsidR="00915F82" w:rsidRPr="007D6B78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Pr="00915F82" w:rsidRDefault="009F677F" w:rsidP="00915F82">
      <w:pPr>
        <w:pStyle w:val="a8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Паспорт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муниципальной Программы развития малого и среднего </w:t>
      </w:r>
      <w:r w:rsidR="00915F82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    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предпринимательства </w:t>
      </w:r>
      <w:r w:rsidR="00FD1DF9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МР «Ботлихский район»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2019-2021 годы</w:t>
      </w:r>
      <w:r w:rsidR="00B872C9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915F82" w:rsidRDefault="00915F82" w:rsidP="00915F8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8E20B6" w:rsidRPr="00915F82" w:rsidRDefault="009F677F" w:rsidP="00915F82">
      <w:pPr>
        <w:pStyle w:val="a8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Обоснование необходимости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рограммы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915F82" w:rsidRDefault="00915F82" w:rsidP="00915F8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="00B872C9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9F677F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Основные цели и задачи </w:t>
      </w:r>
      <w:r w:rsidR="008E20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r w:rsidR="009F677F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рограммы</w:t>
      </w:r>
      <w:r w:rsidR="009639E8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B872C9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="00B872C9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9F677F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Сроки реализации Программы</w:t>
      </w:r>
      <w:r w:rsidR="009639E8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B872C9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Pr="00915F82" w:rsidRDefault="00915F82" w:rsidP="00915F8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5.</w:t>
      </w:r>
      <w:r w:rsidR="009F677F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Основные мероприятия Программы</w:t>
      </w:r>
      <w:r w:rsidR="00B872C9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915F82" w:rsidRDefault="00915F82" w:rsidP="00915F82">
      <w:pPr>
        <w:pStyle w:val="a8"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B872C9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="00B872C9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6. Приложение к Программе.</w:t>
      </w: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D6B78" w:rsidRPr="00B872C9" w:rsidRDefault="009F677F" w:rsidP="00B872C9">
      <w:pPr>
        <w:pStyle w:val="a8"/>
        <w:numPr>
          <w:ilvl w:val="0"/>
          <w:numId w:val="2"/>
        </w:num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Паспорт</w:t>
      </w:r>
    </w:p>
    <w:p w:rsidR="008E20B6" w:rsidRDefault="00DB1135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</w:t>
      </w:r>
    </w:p>
    <w:p w:rsidR="00FD1DF9" w:rsidRDefault="009F677F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субъектов малого и среднего предпринимательства</w:t>
      </w:r>
    </w:p>
    <w:p w:rsidR="00581900" w:rsidRDefault="009F677F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="00FD1DF9"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в МР «Ботлихский район» на 2019-2021 годы</w:t>
      </w:r>
    </w:p>
    <w:p w:rsidR="00915F82" w:rsidRDefault="00915F82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15F82" w:rsidRPr="00FD1DF9" w:rsidRDefault="00915F82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tbl>
      <w:tblPr>
        <w:tblW w:w="9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4"/>
        <w:gridCol w:w="6471"/>
      </w:tblGrid>
      <w:tr w:rsidR="009F677F" w:rsidRPr="00581900" w:rsidTr="0092773F">
        <w:trPr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развития малого и среднего предпринимательства</w:t>
            </w:r>
            <w:r w:rsidR="00FD1DF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в МР «Ботлихский район» </w:t>
            </w:r>
            <w:r w:rsidR="00FD1DF9" w:rsidRPr="00B872C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на 2019-2021 годы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0E2057" w:rsidP="000E20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E7FC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проекта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8E7FCA" w:rsidP="008E7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экономики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C1553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район» 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развития малого и среднего предпринимательства;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легализация «теневого» бизнеса;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налоговых отчислений в бюджеты всех уровней.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 и экономических условий для дальнейшего развития малого и среднего предпринимательства.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Методическое и информационное обеспечение субъектов малого и среднего предпринимательства.</w:t>
            </w:r>
          </w:p>
          <w:p w:rsidR="009F677F" w:rsidRPr="00581900" w:rsidRDefault="009639E8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поддержки</w:t>
            </w:r>
            <w:r w:rsidR="00E52AEE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начинающих предпринимателей</w:t>
            </w:r>
            <w:r w:rsidR="00980CA7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639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639E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639E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AA3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D6B7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581900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  <w:r w:rsidR="008E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Э</w:t>
            </w:r>
            <w:r w:rsidR="008E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кономический Совет при главе МР «Ботлихский район».</w:t>
            </w:r>
          </w:p>
        </w:tc>
      </w:tr>
      <w:tr w:rsidR="009F677F" w:rsidRPr="00581900" w:rsidTr="003C60D0">
        <w:trPr>
          <w:trHeight w:val="1217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26479E" w:rsidP="00264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бюджет, республиканский бюджет и б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муниципального района «</w:t>
            </w:r>
            <w:r w:rsidR="007D6B7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район»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60D0" w:rsidRPr="00581900" w:rsidTr="003C60D0">
        <w:trPr>
          <w:trHeight w:val="399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D0" w:rsidRPr="00581900" w:rsidRDefault="003C60D0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B8" w:rsidRDefault="003C60D0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="00BD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B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:rsidR="00BD7CB8" w:rsidRDefault="00BD7CB8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бюджет- 4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рублей;</w:t>
            </w:r>
          </w:p>
          <w:p w:rsidR="00BD7CB8" w:rsidRDefault="00BD7CB8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-республиканский бюджет – 2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рублей;</w:t>
            </w:r>
          </w:p>
          <w:p w:rsidR="00BD7CB8" w:rsidRPr="00581900" w:rsidRDefault="00BD7CB8" w:rsidP="00FB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-местный бюджет – 1</w:t>
            </w:r>
            <w:r w:rsidR="00FB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рабочих мест;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налоговых поступлений.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581900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Контроль </w:t>
            </w:r>
            <w:r w:rsidRPr="0058190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7D6B78" w:rsidP="00FD1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и экономики </w:t>
            </w:r>
            <w:r w:rsid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«Ботлих</w:t>
            </w:r>
            <w:r w:rsidR="00C1553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  <w:r w:rsidR="00F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D1DF9" w:rsidRPr="00FD1DF9" w:rsidRDefault="009F677F" w:rsidP="00FD1DF9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 xml:space="preserve">Обоснование необходимости </w:t>
      </w:r>
      <w:r w:rsidR="008E20B6"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муниципальной П</w:t>
      </w: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 малого и среднего предпринимательства</w:t>
      </w:r>
    </w:p>
    <w:p w:rsidR="009F677F" w:rsidRPr="00FD1DF9" w:rsidRDefault="00FD1DF9" w:rsidP="00FD1DF9">
      <w:pPr>
        <w:pStyle w:val="a8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в МР «Ботлихский район» на 2019-2021 годы</w:t>
      </w:r>
    </w:p>
    <w:p w:rsidR="00CB2D51" w:rsidRDefault="009F677F" w:rsidP="00036C9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Малый и средний бизнес – основа стабильного гражданского общества. Он не только выполняет огромную роль, поддерживая экономическую активность большей части населения, но и обеспечивает значительные налоговые поступления в бюджеты всех уровней.</w:t>
      </w:r>
    </w:p>
    <w:p w:rsidR="009F677F" w:rsidRPr="007D6B78" w:rsidRDefault="009F677F" w:rsidP="00036C9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 нынешней непростой ситуации именно малый и средний бизнес может выступать в качестве стабилизатора, а потому вправе рассчитывать на соответствующее внимание общества и государства.</w:t>
      </w:r>
    </w:p>
    <w:p w:rsidR="009F677F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Мировой опыт показывает, что если государство хочет развиваться динамично и устойчиво, то его социально-экономические программы должны обязательно включать меры по стимулированию малого и среднего предпринимательства.</w:t>
      </w:r>
    </w:p>
    <w:p w:rsidR="00C4770A" w:rsidRPr="007D6B78" w:rsidRDefault="00C4770A" w:rsidP="00C4770A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Успешное развитие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ого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является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</w:t>
      </w:r>
      <w:r w:rsidR="00AA31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развития экономики района.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1 января 201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года в </w:t>
      </w:r>
      <w:r w:rsid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Ботлих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ском районе зарегистрировано 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805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единиц субъектов малого и среднего предпринимательства, которые принимают активное участие в решении социальных и финансово-экономических задач района.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Отсутствие надлежащей инфраструктуры поддержки малого и среднего предпринимательства сказывается на их дальнейшем развитии.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причинами, препятствующими успешному развитию предпринимательства, являются: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недостаточное развитие инфраструктуры поддержки малого и 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отсутствие доступа к банковским кредитам из-за высокой процентной ставки и отсутствия залогового обеспечения;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низкий образовательный уровень предпринимателей.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Настоящая программа представляет собой комплексный подход к созданию благоприятных условий для развития предпринимательства.</w:t>
      </w:r>
    </w:p>
    <w:p w:rsidR="009F677F" w:rsidRPr="007D6B78" w:rsidRDefault="00B872C9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3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. Основные цели и задачи </w:t>
      </w:r>
      <w:r w:rsidR="008E20B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целями Программы являются: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благоприятных условий для развития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легализация «теневого бизнеса»;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рост налоговых отчислений всех уровней;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увеличение доли малого и среднего предпринимательства в формировании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валового продукта.</w:t>
      </w:r>
    </w:p>
    <w:p w:rsidR="009F677F" w:rsidRPr="00FD1DF9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>Для достижения этих целей необходимо:</w:t>
      </w:r>
    </w:p>
    <w:p w:rsidR="009F677F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правовых и экономических условий для дальнейшего развития малого и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среднего предпринимательства;</w:t>
      </w:r>
    </w:p>
    <w:p w:rsidR="0015539A" w:rsidRDefault="0015539A" w:rsidP="0015539A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обеспечение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для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предпринимателей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образовательной и финансовой поддержки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76262F" w:rsidRPr="007D6B78" w:rsidRDefault="0076262F" w:rsidP="0015539A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повышение качества и эффективности мер поддержки малого и среднего предпринимательства;</w:t>
      </w:r>
    </w:p>
    <w:p w:rsidR="0015539A" w:rsidRPr="007D6B78" w:rsidRDefault="0015539A" w:rsidP="0015539A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совершенствование инфраструктуры поддержки субъектов малого и среднего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8401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привлечение субъектов малого и среднего предпринимательства</w:t>
      </w:r>
      <w:r w:rsidR="00FD1DF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8401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конкурсной основе к участию в программах местного развития и реализации муниципальных заказов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поддержка выставочно-ярмарочной деятельности субъектов малого и среднего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развитие малого и среднего предпринимательства в сфере 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производств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переработк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сельскохозяйственной продукции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промышленности и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строительства.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реализация инвестиционных проектов, способствующих созданию новых рабочих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мест.</w:t>
      </w:r>
    </w:p>
    <w:p w:rsidR="009F677F" w:rsidRPr="007D6B78" w:rsidRDefault="00B872C9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4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Сроки реализации Программы.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Настоящая Программа разработана на 201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-20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21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годы.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Мероприятия будут выполняться в соответствии со сроками согласно приложению №1 и могут быть скорректированы в зависимости от происходящих экономических реформ.</w:t>
      </w:r>
    </w:p>
    <w:p w:rsidR="009F677F" w:rsidRPr="007D6B78" w:rsidRDefault="00B872C9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5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Основные мероприятия Программы.</w:t>
      </w:r>
    </w:p>
    <w:p w:rsidR="009F677F" w:rsidRPr="007D6B78" w:rsidRDefault="0015539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 Программы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направлены на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решение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  задач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формирование благоприятной среды для развития малого и среднего предпринимательства;</w:t>
      </w:r>
    </w:p>
    <w:p w:rsidR="009F677F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информационно-образовательное обеспечение 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субъектов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762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76262F" w:rsidRPr="007D6B78" w:rsidRDefault="0076262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обеспечение поддержки субъектам </w:t>
      </w:r>
      <w:r w:rsidR="003A3BF0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в том числе финансовой.</w:t>
      </w:r>
    </w:p>
    <w:p w:rsidR="009F677F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Для формирования благоприятной среды для развития малого и среднего предпринимательства предусмотрены мероприятия по совершенствованию нормативной и правовой базы, регулирующих предпринимательскую деятельность, популяризацию и пропаганду идей малого и среднего предпринимательства.</w:t>
      </w:r>
    </w:p>
    <w:p w:rsidR="009F677F" w:rsidRDefault="00C1553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 мероприятиям,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направленным на 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информационно-образовательное обеспечение малого и среднего предпринимательства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относится 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оказание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методической, информационной и консультативной 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помощи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3A3BF0" w:rsidRPr="007D6B78" w:rsidRDefault="003A3BF0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рамках обеспечения </w:t>
      </w:r>
      <w:r w:rsidR="00440E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субъектам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предусмотрено оказание содействи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для получения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субъектами </w:t>
      </w:r>
      <w:r w:rsidR="0026479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финансовой помощи из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федерального бюджета, 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республиканского бюджета и предоставление грантов из местного бюджета.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Планируется проводить «круглые столы» с привлечением работников налоговой службы, правоохранительных органов и средств массовой </w:t>
      </w:r>
      <w:r w:rsidR="003E5070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информации,</w:t>
      </w:r>
      <w:r w:rsidR="003E507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также распространение информационных, методических и справочных пособий для субъектов малого и среднего предпринимательства.</w:t>
      </w:r>
    </w:p>
    <w:p w:rsidR="00B77B7A" w:rsidRDefault="0026479E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B77B7A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сточниками финансирования являются:</w:t>
      </w:r>
    </w:p>
    <w:p w:rsidR="00737FDD" w:rsidRPr="007D6B78" w:rsidRDefault="00737FDD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Федеральный бюджет;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Республиканский бюджет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естн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ый</w:t>
      </w:r>
      <w:r w:rsidR="00AA31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бюджет.</w:t>
      </w:r>
    </w:p>
    <w:p w:rsidR="00854C39" w:rsidRDefault="00854C39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B77B7A" w:rsidRPr="007D6B78" w:rsidRDefault="00B77B7A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Объёмы средств, предусматриваемые в Программе, могут изменяться исходя из возможностей бюджета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B77B7A" w:rsidRPr="00C62A81" w:rsidRDefault="00A072F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lastRenderedPageBreak/>
        <w:t>П</w:t>
      </w:r>
      <w:r w:rsidR="00B77B7A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риложение №1</w:t>
      </w:r>
    </w:p>
    <w:p w:rsidR="00C62A81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к </w:t>
      </w:r>
      <w:r w:rsidR="008E20B6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муниципальной 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Программе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развития субъектов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малого и среднего предпринимательства</w:t>
      </w:r>
    </w:p>
    <w:p w:rsidR="00C62A81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МР «Ботлихский район»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на 201</w:t>
      </w:r>
      <w:r w:rsidR="00B872C9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9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-20</w:t>
      </w:r>
      <w:r w:rsidR="00B872C9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21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годы</w:t>
      </w:r>
    </w:p>
    <w:p w:rsidR="00662A5F" w:rsidRDefault="00B77B7A" w:rsidP="0047142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Перечень основных мероприятий муниципальной </w:t>
      </w:r>
      <w:r w:rsidR="008E20B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 малого и среднего предпринимательства в муниципальном районе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Ботлихский район»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на 201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-20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21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годы.</w:t>
      </w:r>
    </w:p>
    <w:tbl>
      <w:tblPr>
        <w:tblpPr w:leftFromText="180" w:rightFromText="180" w:vertAnchor="text" w:horzAnchor="margin" w:tblpXSpec="center" w:tblpY="119"/>
        <w:tblW w:w="11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3118"/>
        <w:gridCol w:w="992"/>
        <w:gridCol w:w="1134"/>
        <w:gridCol w:w="993"/>
        <w:gridCol w:w="1134"/>
        <w:gridCol w:w="2976"/>
      </w:tblGrid>
      <w:tr w:rsidR="009A2ABC" w:rsidRPr="009A2ABC" w:rsidTr="00440EE2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Объём финансирования     тыс. руб.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4A1349" w:rsidRPr="009A2ABC" w:rsidTr="00C62A81">
        <w:trPr>
          <w:trHeight w:val="54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Организационно-правовой отдел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A1349" w:rsidRPr="008E20B6" w:rsidRDefault="00AA31EB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A1349"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кономический Совет при главе МР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и пропаганда идей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1349" w:rsidRPr="009A2ABC" w:rsidRDefault="00AA31EB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</w:t>
            </w:r>
          </w:p>
          <w:p w:rsidR="004A1349" w:rsidRPr="009A2ABC" w:rsidRDefault="00AA31EB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A1349"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предприниматель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консультационной, организационной, методической помощи субъектам малого и среднего предпринимательства.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кономический Совет при главе МР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малого и среднего предпринимательства, освещение проблем и перспектив его развития с использованием средств массовой инф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кономический Совет при главе МР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РВК «Ботлих»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440EE2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тавление грантов создаваемым,</w:t>
            </w: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начинающим и действующим менее 1 года 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субъектам </w:t>
            </w: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МСП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 «Ботлихский район» РД</w:t>
            </w:r>
          </w:p>
        </w:tc>
      </w:tr>
      <w:tr w:rsidR="00440EE2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440EE2" w:rsidRDefault="00FB2344" w:rsidP="00440EE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</w:t>
            </w:r>
            <w:r w:rsidR="00440EE2" w:rsidRPr="00440EE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оддержка субъектам малого и среднего предпринимательства для развития </w:t>
            </w:r>
            <w:r w:rsidR="00440EE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производства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3C60D0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440EE2" w:rsidRDefault="003C60D0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440EE2" w:rsidRPr="009A2ABC" w:rsidRDefault="003C60D0" w:rsidP="00A25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A25839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6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40EE2" w:rsidRDefault="00A25839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6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40EE2" w:rsidRPr="009A2ABC" w:rsidRDefault="00A25839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C6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FB2344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440EE2" w:rsidRPr="009A2ABC" w:rsidRDefault="00FB2344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7E0C7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EE2" w:rsidRPr="009A2ABC" w:rsidRDefault="00C62A81" w:rsidP="00C62A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продовольствия 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Агентство по предпринимательству и инвестициям РД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EE2"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EE2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муниципального имущества, в целях предоставления МСП для ведения предпринимательской деятельности, в том числе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управлению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муниципальным имуществом и землепользованию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EE2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свободных земельных участков и содействие в их выделении субъектам малого и среднего предпринимательства для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муниципальным имуществом и землепользованию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A2583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9A2ABC" w:rsidRDefault="00A25839" w:rsidP="00A25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9A2ABC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C85EB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  <w:p w:rsidR="00A25839" w:rsidRPr="00C85EB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  <w:p w:rsidR="00A25839" w:rsidRPr="00C85EB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B23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B23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  <w:p w:rsidR="00A25839" w:rsidRPr="00A25839" w:rsidRDefault="00A25839" w:rsidP="00FB23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FB23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25839" w:rsidRDefault="00FB2344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  <w:p w:rsidR="00A25839" w:rsidRPr="009A2ABC" w:rsidRDefault="00FB2344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9A2ABC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142C" w:rsidRPr="007D6B78" w:rsidRDefault="0047142C" w:rsidP="00913EB7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sectPr w:rsidR="0047142C" w:rsidRPr="007D6B78" w:rsidSect="00915F82">
      <w:pgSz w:w="11906" w:h="16838"/>
      <w:pgMar w:top="1135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CC" w:rsidRDefault="00E749CC" w:rsidP="00BA66A5">
      <w:r>
        <w:separator/>
      </w:r>
    </w:p>
  </w:endnote>
  <w:endnote w:type="continuationSeparator" w:id="1">
    <w:p w:rsidR="00E749CC" w:rsidRDefault="00E749CC" w:rsidP="00BA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CC" w:rsidRDefault="00E749CC" w:rsidP="00BA66A5">
      <w:r>
        <w:separator/>
      </w:r>
    </w:p>
  </w:footnote>
  <w:footnote w:type="continuationSeparator" w:id="1">
    <w:p w:rsidR="00E749CC" w:rsidRDefault="00E749CC" w:rsidP="00BA6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33"/>
    <w:multiLevelType w:val="hybridMultilevel"/>
    <w:tmpl w:val="793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6976"/>
    <w:multiLevelType w:val="hybridMultilevel"/>
    <w:tmpl w:val="E14E1984"/>
    <w:lvl w:ilvl="0" w:tplc="2E501D70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19001B">
      <w:start w:val="1"/>
      <w:numFmt w:val="lowerRoman"/>
      <w:lvlText w:val="%3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19000F">
      <w:start w:val="1"/>
      <w:numFmt w:val="decimal"/>
      <w:lvlText w:val="%4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190019">
      <w:start w:val="1"/>
      <w:numFmt w:val="lowerLetter"/>
      <w:lvlText w:val="%5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19001B">
      <w:start w:val="1"/>
      <w:numFmt w:val="lowerRoman"/>
      <w:lvlText w:val="%6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19000F">
      <w:start w:val="1"/>
      <w:numFmt w:val="decimal"/>
      <w:lvlText w:val="%7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190019">
      <w:start w:val="1"/>
      <w:numFmt w:val="lowerLetter"/>
      <w:lvlText w:val="%8"/>
      <w:lvlJc w:val="left"/>
      <w:pPr>
        <w:ind w:left="6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19001B">
      <w:start w:val="1"/>
      <w:numFmt w:val="lowerRoman"/>
      <w:lvlText w:val="%9"/>
      <w:lvlJc w:val="left"/>
      <w:pPr>
        <w:ind w:left="7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82434D7"/>
    <w:multiLevelType w:val="hybridMultilevel"/>
    <w:tmpl w:val="100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9F677F"/>
    <w:rsid w:val="00011C92"/>
    <w:rsid w:val="00030130"/>
    <w:rsid w:val="00036C99"/>
    <w:rsid w:val="00066E7D"/>
    <w:rsid w:val="00073473"/>
    <w:rsid w:val="000B58A4"/>
    <w:rsid w:val="000E1E2B"/>
    <w:rsid w:val="000E2057"/>
    <w:rsid w:val="00142791"/>
    <w:rsid w:val="0015539A"/>
    <w:rsid w:val="00160728"/>
    <w:rsid w:val="00163359"/>
    <w:rsid w:val="00167EF2"/>
    <w:rsid w:val="001F3D18"/>
    <w:rsid w:val="002125F2"/>
    <w:rsid w:val="00215F34"/>
    <w:rsid w:val="00230627"/>
    <w:rsid w:val="00232DEE"/>
    <w:rsid w:val="00246D1A"/>
    <w:rsid w:val="0026479E"/>
    <w:rsid w:val="002A6B4E"/>
    <w:rsid w:val="002C5BB8"/>
    <w:rsid w:val="002E451F"/>
    <w:rsid w:val="003361E7"/>
    <w:rsid w:val="00365406"/>
    <w:rsid w:val="00386D11"/>
    <w:rsid w:val="00387132"/>
    <w:rsid w:val="003A2812"/>
    <w:rsid w:val="003A3BF0"/>
    <w:rsid w:val="003B1F67"/>
    <w:rsid w:val="003C3198"/>
    <w:rsid w:val="003C60D0"/>
    <w:rsid w:val="003E5070"/>
    <w:rsid w:val="00440EE2"/>
    <w:rsid w:val="00441AF7"/>
    <w:rsid w:val="00444C3A"/>
    <w:rsid w:val="004478B7"/>
    <w:rsid w:val="00453599"/>
    <w:rsid w:val="0045521A"/>
    <w:rsid w:val="0047142C"/>
    <w:rsid w:val="00471EB5"/>
    <w:rsid w:val="004905B8"/>
    <w:rsid w:val="00497F77"/>
    <w:rsid w:val="004A1349"/>
    <w:rsid w:val="004B77B5"/>
    <w:rsid w:val="004C603C"/>
    <w:rsid w:val="004F79FA"/>
    <w:rsid w:val="005073A6"/>
    <w:rsid w:val="005649E5"/>
    <w:rsid w:val="00581900"/>
    <w:rsid w:val="00586031"/>
    <w:rsid w:val="00586B55"/>
    <w:rsid w:val="005A5054"/>
    <w:rsid w:val="005A713E"/>
    <w:rsid w:val="005D56A5"/>
    <w:rsid w:val="005E6E36"/>
    <w:rsid w:val="00662A5F"/>
    <w:rsid w:val="006A4DD9"/>
    <w:rsid w:val="006E0DDD"/>
    <w:rsid w:val="006E42A9"/>
    <w:rsid w:val="006F27E2"/>
    <w:rsid w:val="00725D02"/>
    <w:rsid w:val="00731886"/>
    <w:rsid w:val="00737FDD"/>
    <w:rsid w:val="0076262F"/>
    <w:rsid w:val="007B40F6"/>
    <w:rsid w:val="007D6B78"/>
    <w:rsid w:val="007E0C72"/>
    <w:rsid w:val="00817F92"/>
    <w:rsid w:val="00840153"/>
    <w:rsid w:val="00854C39"/>
    <w:rsid w:val="008B2FFB"/>
    <w:rsid w:val="008B4504"/>
    <w:rsid w:val="008E20B6"/>
    <w:rsid w:val="008E7FCA"/>
    <w:rsid w:val="008F49CC"/>
    <w:rsid w:val="0090588D"/>
    <w:rsid w:val="00913EB7"/>
    <w:rsid w:val="00915F82"/>
    <w:rsid w:val="0092230E"/>
    <w:rsid w:val="0092773F"/>
    <w:rsid w:val="00940379"/>
    <w:rsid w:val="00953B59"/>
    <w:rsid w:val="009639E8"/>
    <w:rsid w:val="00980CA7"/>
    <w:rsid w:val="00987305"/>
    <w:rsid w:val="00993645"/>
    <w:rsid w:val="009A2ABC"/>
    <w:rsid w:val="009F677F"/>
    <w:rsid w:val="00A072F8"/>
    <w:rsid w:val="00A25839"/>
    <w:rsid w:val="00AA31EB"/>
    <w:rsid w:val="00B478A9"/>
    <w:rsid w:val="00B7731E"/>
    <w:rsid w:val="00B77B7A"/>
    <w:rsid w:val="00B872C9"/>
    <w:rsid w:val="00B91149"/>
    <w:rsid w:val="00BA66A5"/>
    <w:rsid w:val="00BA791B"/>
    <w:rsid w:val="00BD7CB8"/>
    <w:rsid w:val="00C0416B"/>
    <w:rsid w:val="00C1553A"/>
    <w:rsid w:val="00C425D7"/>
    <w:rsid w:val="00C4770A"/>
    <w:rsid w:val="00C62A81"/>
    <w:rsid w:val="00C73182"/>
    <w:rsid w:val="00C76B85"/>
    <w:rsid w:val="00C85EB9"/>
    <w:rsid w:val="00CB2D51"/>
    <w:rsid w:val="00CB2DDA"/>
    <w:rsid w:val="00D52DE6"/>
    <w:rsid w:val="00DB1135"/>
    <w:rsid w:val="00DC3117"/>
    <w:rsid w:val="00DE0198"/>
    <w:rsid w:val="00DF6469"/>
    <w:rsid w:val="00E17CE0"/>
    <w:rsid w:val="00E2719D"/>
    <w:rsid w:val="00E33E51"/>
    <w:rsid w:val="00E37330"/>
    <w:rsid w:val="00E52AEE"/>
    <w:rsid w:val="00E5600E"/>
    <w:rsid w:val="00E749CC"/>
    <w:rsid w:val="00ED6363"/>
    <w:rsid w:val="00EF27A3"/>
    <w:rsid w:val="00FA095F"/>
    <w:rsid w:val="00FB2344"/>
    <w:rsid w:val="00FD1DF9"/>
    <w:rsid w:val="00FE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45"/>
  </w:style>
  <w:style w:type="paragraph" w:styleId="1">
    <w:name w:val="heading 1"/>
    <w:basedOn w:val="a"/>
    <w:next w:val="a"/>
    <w:link w:val="10"/>
    <w:uiPriority w:val="9"/>
    <w:qFormat/>
    <w:rsid w:val="0003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6A5"/>
  </w:style>
  <w:style w:type="paragraph" w:styleId="a5">
    <w:name w:val="footer"/>
    <w:basedOn w:val="a"/>
    <w:link w:val="a6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6A5"/>
  </w:style>
  <w:style w:type="character" w:customStyle="1" w:styleId="10">
    <w:name w:val="Заголовок 1 Знак"/>
    <w:basedOn w:val="a0"/>
    <w:link w:val="1"/>
    <w:uiPriority w:val="9"/>
    <w:rsid w:val="0003013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7">
    <w:name w:val="No Spacing"/>
    <w:uiPriority w:val="1"/>
    <w:qFormat/>
    <w:rsid w:val="00471EB5"/>
  </w:style>
  <w:style w:type="paragraph" w:styleId="a8">
    <w:name w:val="List Paragraph"/>
    <w:basedOn w:val="a"/>
    <w:uiPriority w:val="34"/>
    <w:qFormat/>
    <w:rsid w:val="00993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0EE7-7E6E-4EDD-B551-4BAD25EF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Абубакар Эко</dc:creator>
  <cp:lastModifiedBy>Пользователь Windows</cp:lastModifiedBy>
  <cp:revision>3</cp:revision>
  <cp:lastPrinted>2019-03-21T08:26:00Z</cp:lastPrinted>
  <dcterms:created xsi:type="dcterms:W3CDTF">2019-03-29T05:04:00Z</dcterms:created>
  <dcterms:modified xsi:type="dcterms:W3CDTF">2019-11-25T11:45:00Z</dcterms:modified>
</cp:coreProperties>
</file>